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8D2C44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8D2C44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8D2C44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 w:rsidRPr="008D2C44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8D2C44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6BE6D676" w14:textId="77777777" w:rsidR="008D2C44" w:rsidRPr="008D2C44" w:rsidRDefault="008D2C44" w:rsidP="008D2C44">
            <w:pPr>
              <w:rPr>
                <w:rFonts w:ascii="Times New Roman" w:hAnsi="Times New Roman"/>
                <w:sz w:val="24"/>
                <w:szCs w:val="24"/>
              </w:rPr>
            </w:pPr>
            <w:r w:rsidRPr="008D2C44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8D2C44">
              <w:rPr>
                <w:rFonts w:ascii="Times New Roman" w:hAnsi="Times New Roman"/>
                <w:sz w:val="24"/>
                <w:szCs w:val="24"/>
              </w:rPr>
              <w:t>Торфопредприятие</w:t>
            </w:r>
            <w:proofErr w:type="spellEnd"/>
            <w:r w:rsidRPr="008D2C44">
              <w:rPr>
                <w:rFonts w:ascii="Times New Roman" w:hAnsi="Times New Roman"/>
                <w:sz w:val="24"/>
                <w:szCs w:val="24"/>
              </w:rPr>
              <w:t xml:space="preserve"> Днепровское»</w:t>
            </w:r>
          </w:p>
          <w:p w14:paraId="4D54CC5C" w14:textId="77777777" w:rsidR="008D2C44" w:rsidRPr="008D2C44" w:rsidRDefault="008D2C44" w:rsidP="008D2C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CB9A8" w14:textId="203D9CF8" w:rsidR="00ED605A" w:rsidRPr="008D2C44" w:rsidRDefault="00ED605A" w:rsidP="008D2C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05A" w:rsidRPr="008D2C44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8D2C44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8D2C44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010CB9AB" w14:textId="6304ACFC" w:rsidR="00ED605A" w:rsidRPr="008D2C44" w:rsidRDefault="008D2C44" w:rsidP="008D2C44">
            <w:pPr>
              <w:rPr>
                <w:rFonts w:ascii="Times New Roman" w:hAnsi="Times New Roman"/>
                <w:sz w:val="24"/>
                <w:szCs w:val="24"/>
              </w:rPr>
            </w:pPr>
            <w:r w:rsidRPr="008D2C44">
              <w:rPr>
                <w:rFonts w:ascii="Times New Roman" w:hAnsi="Times New Roman"/>
                <w:sz w:val="24"/>
                <w:szCs w:val="24"/>
              </w:rPr>
              <w:t xml:space="preserve">Могилевская область, Быховский район, д </w:t>
            </w:r>
            <w:proofErr w:type="spellStart"/>
            <w:r w:rsidRPr="008D2C44">
              <w:rPr>
                <w:rFonts w:ascii="Times New Roman" w:hAnsi="Times New Roman"/>
                <w:sz w:val="24"/>
                <w:szCs w:val="24"/>
              </w:rPr>
              <w:t>Годылево</w:t>
            </w:r>
            <w:proofErr w:type="spellEnd"/>
            <w:r w:rsidRPr="008D2C44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8D2C44">
              <w:rPr>
                <w:rFonts w:ascii="Times New Roman" w:hAnsi="Times New Roman"/>
                <w:sz w:val="24"/>
                <w:szCs w:val="24"/>
              </w:rPr>
              <w:t>Гасана</w:t>
            </w:r>
            <w:proofErr w:type="spellEnd"/>
            <w:r w:rsidRPr="008D2C44">
              <w:rPr>
                <w:rFonts w:ascii="Times New Roman" w:hAnsi="Times New Roman"/>
                <w:sz w:val="24"/>
                <w:szCs w:val="24"/>
              </w:rPr>
              <w:t>, 12</w:t>
            </w:r>
          </w:p>
        </w:tc>
      </w:tr>
      <w:tr w:rsidR="00ED605A" w:rsidRPr="008D2C44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8D2C44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8D2C44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010CB9AE" w14:textId="3508FF1E" w:rsidR="00ED605A" w:rsidRPr="008D2C44" w:rsidRDefault="008D2C44" w:rsidP="008D2C44">
            <w:pPr>
              <w:rPr>
                <w:rFonts w:ascii="Times New Roman" w:hAnsi="Times New Roman"/>
                <w:sz w:val="24"/>
                <w:szCs w:val="24"/>
              </w:rPr>
            </w:pPr>
            <w:r w:rsidRPr="008D2C44">
              <w:rPr>
                <w:rFonts w:ascii="Times New Roman" w:hAnsi="Times New Roman"/>
                <w:sz w:val="24"/>
                <w:szCs w:val="24"/>
              </w:rPr>
              <w:t xml:space="preserve">213332 Могилевская область, Быховский район, д </w:t>
            </w:r>
            <w:proofErr w:type="spellStart"/>
            <w:r w:rsidRPr="008D2C44">
              <w:rPr>
                <w:rFonts w:ascii="Times New Roman" w:hAnsi="Times New Roman"/>
                <w:sz w:val="24"/>
                <w:szCs w:val="24"/>
              </w:rPr>
              <w:t>Годылево</w:t>
            </w:r>
            <w:proofErr w:type="spellEnd"/>
            <w:r w:rsidRPr="008D2C44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8D2C44">
              <w:rPr>
                <w:rFonts w:ascii="Times New Roman" w:hAnsi="Times New Roman"/>
                <w:sz w:val="24"/>
                <w:szCs w:val="24"/>
              </w:rPr>
              <w:t>Гасана</w:t>
            </w:r>
            <w:proofErr w:type="spellEnd"/>
            <w:r w:rsidRPr="008D2C44">
              <w:rPr>
                <w:rFonts w:ascii="Times New Roman" w:hAnsi="Times New Roman"/>
                <w:sz w:val="24"/>
                <w:szCs w:val="24"/>
              </w:rPr>
              <w:t>, 12</w:t>
            </w:r>
          </w:p>
        </w:tc>
      </w:tr>
      <w:tr w:rsidR="00ED605A" w:rsidRPr="008D2C44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8D2C44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8D2C44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1E7519ED" w:rsidR="00ED605A" w:rsidRPr="008D2C44" w:rsidRDefault="008D2C44" w:rsidP="008D2C44">
            <w:pPr>
              <w:rPr>
                <w:rFonts w:ascii="Times New Roman" w:hAnsi="Times New Roman"/>
                <w:sz w:val="24"/>
                <w:szCs w:val="24"/>
              </w:rPr>
            </w:pPr>
            <w:r w:rsidRPr="008D2C44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8D2C44">
              <w:rPr>
                <w:rFonts w:ascii="Times New Roman" w:hAnsi="Times New Roman"/>
                <w:sz w:val="24"/>
                <w:szCs w:val="24"/>
              </w:rPr>
              <w:t>Торфопредприятие</w:t>
            </w:r>
            <w:proofErr w:type="spellEnd"/>
            <w:r w:rsidRPr="008D2C44">
              <w:rPr>
                <w:rFonts w:ascii="Times New Roman" w:hAnsi="Times New Roman"/>
                <w:sz w:val="24"/>
                <w:szCs w:val="24"/>
              </w:rPr>
              <w:t xml:space="preserve"> Днепровское»  (ОАО «</w:t>
            </w:r>
            <w:proofErr w:type="spellStart"/>
            <w:r w:rsidRPr="008D2C44">
              <w:rPr>
                <w:rFonts w:ascii="Times New Roman" w:hAnsi="Times New Roman"/>
                <w:sz w:val="24"/>
                <w:szCs w:val="24"/>
              </w:rPr>
              <w:t>Торфопредприятие</w:t>
            </w:r>
            <w:proofErr w:type="spellEnd"/>
            <w:r w:rsidRPr="008D2C44">
              <w:rPr>
                <w:rFonts w:ascii="Times New Roman" w:hAnsi="Times New Roman"/>
                <w:sz w:val="24"/>
                <w:szCs w:val="24"/>
              </w:rPr>
              <w:t xml:space="preserve"> Днепровское») реорганизуется путем преобразования в республиканское унитарное предприятие «</w:t>
            </w:r>
            <w:proofErr w:type="spellStart"/>
            <w:r w:rsidRPr="008D2C44">
              <w:rPr>
                <w:rFonts w:ascii="Times New Roman" w:hAnsi="Times New Roman"/>
                <w:sz w:val="24"/>
                <w:szCs w:val="24"/>
              </w:rPr>
              <w:t>Торфопредприятие</w:t>
            </w:r>
            <w:proofErr w:type="spellEnd"/>
            <w:r w:rsidRPr="008D2C44">
              <w:rPr>
                <w:rFonts w:ascii="Times New Roman" w:hAnsi="Times New Roman"/>
                <w:sz w:val="24"/>
                <w:szCs w:val="24"/>
              </w:rPr>
              <w:t xml:space="preserve"> Днепровское» (государственное предприятие «</w:t>
            </w:r>
            <w:proofErr w:type="spellStart"/>
            <w:r w:rsidRPr="008D2C44">
              <w:rPr>
                <w:rFonts w:ascii="Times New Roman" w:hAnsi="Times New Roman"/>
                <w:sz w:val="24"/>
                <w:szCs w:val="24"/>
              </w:rPr>
              <w:t>Торфопредприятие</w:t>
            </w:r>
            <w:proofErr w:type="spellEnd"/>
            <w:r w:rsidRPr="008D2C44">
              <w:rPr>
                <w:rFonts w:ascii="Times New Roman" w:hAnsi="Times New Roman"/>
                <w:sz w:val="24"/>
                <w:szCs w:val="24"/>
              </w:rPr>
              <w:t xml:space="preserve"> Днепровское»)</w:t>
            </w:r>
          </w:p>
        </w:tc>
      </w:tr>
      <w:tr w:rsidR="00ED605A" w:rsidRPr="008D2C44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8D2C44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8D2C44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 w:rsidRPr="008D2C44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8D2C44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456D2766" w:rsidR="00ED605A" w:rsidRPr="008D2C44" w:rsidRDefault="008D2C44" w:rsidP="008D2C44">
            <w:pPr>
              <w:rPr>
                <w:rFonts w:ascii="Times New Roman" w:hAnsi="Times New Roman"/>
                <w:sz w:val="24"/>
                <w:szCs w:val="24"/>
              </w:rPr>
            </w:pPr>
            <w:r w:rsidRPr="008D2C44">
              <w:rPr>
                <w:rFonts w:ascii="Times New Roman" w:hAnsi="Times New Roman"/>
                <w:sz w:val="24"/>
                <w:szCs w:val="24"/>
              </w:rPr>
              <w:t>Приказ Министерства энергетики Республики Беларусь от 06 апреля 2026 г. № 63 «О реорганизации ОАО «</w:t>
            </w:r>
            <w:proofErr w:type="spellStart"/>
            <w:r w:rsidRPr="008D2C44">
              <w:rPr>
                <w:rFonts w:ascii="Times New Roman" w:hAnsi="Times New Roman"/>
                <w:sz w:val="24"/>
                <w:szCs w:val="24"/>
              </w:rPr>
              <w:t>Торфопредприятие</w:t>
            </w:r>
            <w:proofErr w:type="spellEnd"/>
            <w:r w:rsidRPr="008D2C44">
              <w:rPr>
                <w:rFonts w:ascii="Times New Roman" w:hAnsi="Times New Roman"/>
                <w:sz w:val="24"/>
                <w:szCs w:val="24"/>
              </w:rPr>
              <w:t xml:space="preserve"> Днепровское».</w:t>
            </w:r>
          </w:p>
        </w:tc>
      </w:tr>
      <w:tr w:rsidR="00ED605A" w:rsidRPr="008D2C44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8D2C44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8D2C44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5CBF9342" w14:textId="77777777" w:rsidR="008D2C44" w:rsidRPr="008D2C44" w:rsidRDefault="008D2C44" w:rsidP="008D2C44">
            <w:pPr>
              <w:rPr>
                <w:rFonts w:ascii="Times New Roman" w:hAnsi="Times New Roman"/>
                <w:sz w:val="24"/>
                <w:szCs w:val="24"/>
              </w:rPr>
            </w:pPr>
            <w:r w:rsidRPr="008D2C44">
              <w:rPr>
                <w:rFonts w:ascii="Times New Roman" w:hAnsi="Times New Roman"/>
                <w:sz w:val="24"/>
                <w:szCs w:val="24"/>
              </w:rPr>
              <w:t>Акции аннулируются</w:t>
            </w:r>
          </w:p>
          <w:p w14:paraId="010CB9B7" w14:textId="77777777" w:rsidR="00ED605A" w:rsidRPr="008D2C44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421" w:rsidRPr="008D2C44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8D2C44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8D2C44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52FBCFF0" w14:textId="14B24FCD" w:rsidR="008D2C44" w:rsidRPr="008D2C44" w:rsidRDefault="008D2C44" w:rsidP="008D2C44">
            <w:pPr>
              <w:rPr>
                <w:rFonts w:ascii="Times New Roman" w:hAnsi="Times New Roman"/>
                <w:sz w:val="24"/>
                <w:szCs w:val="24"/>
              </w:rPr>
            </w:pPr>
            <w:r w:rsidRPr="008D2C44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"АСБ </w:t>
            </w:r>
            <w:proofErr w:type="spellStart"/>
            <w:r w:rsidRPr="008D2C44"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 w:rsidRPr="008D2C44">
              <w:rPr>
                <w:rFonts w:ascii="Times New Roman" w:hAnsi="Times New Roman"/>
                <w:sz w:val="24"/>
                <w:szCs w:val="24"/>
              </w:rPr>
              <w:t xml:space="preserve">", 220089 г. Минск, пр-т </w:t>
            </w:r>
            <w:proofErr w:type="spellStart"/>
            <w:r w:rsidRPr="008D2C44">
              <w:rPr>
                <w:rFonts w:ascii="Times New Roman" w:hAnsi="Times New Roman"/>
                <w:sz w:val="24"/>
                <w:szCs w:val="24"/>
              </w:rPr>
              <w:t>Держинского</w:t>
            </w:r>
            <w:proofErr w:type="spellEnd"/>
            <w:r w:rsidRPr="008D2C44">
              <w:rPr>
                <w:rFonts w:ascii="Times New Roman" w:hAnsi="Times New Roman"/>
                <w:sz w:val="24"/>
                <w:szCs w:val="24"/>
              </w:rPr>
              <w:t>, 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D2C44">
              <w:rPr>
                <w:rFonts w:ascii="Times New Roman" w:hAnsi="Times New Roman"/>
                <w:sz w:val="24"/>
                <w:szCs w:val="24"/>
              </w:rPr>
              <w:t>УНП 100325912</w:t>
            </w:r>
          </w:p>
          <w:p w14:paraId="010CB9BA" w14:textId="667BA873" w:rsidR="00966421" w:rsidRPr="008D2C44" w:rsidRDefault="00966421" w:rsidP="008D2C44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D2C44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5</cp:revision>
  <dcterms:created xsi:type="dcterms:W3CDTF">2023-08-16T14:40:00Z</dcterms:created>
  <dcterms:modified xsi:type="dcterms:W3CDTF">2026-04-16T06:50:00Z</dcterms:modified>
</cp:coreProperties>
</file>